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454C7">
      <w:pPr>
        <w:pStyle w:val="3"/>
        <w:keepNext w:val="0"/>
        <w:keepLines w:val="0"/>
        <w:widowControl/>
        <w:suppressLineNumbers w:val="0"/>
        <w:ind w:firstLine="562" w:firstLineChars="200"/>
      </w:pPr>
      <w:r>
        <w:rPr>
          <w:sz w:val="28"/>
          <w:szCs w:val="28"/>
        </w:rPr>
        <w:t>沈阳市中医院征集</w:t>
      </w:r>
      <w:r>
        <w:rPr>
          <w:rFonts w:hint="eastAsia" w:eastAsia="仿宋"/>
          <w:color w:val="auto"/>
          <w:sz w:val="28"/>
          <w:szCs w:val="28"/>
          <w:highlight w:val="none"/>
          <w:lang w:eastAsia="zh-CN"/>
        </w:rPr>
        <w:t>排污许可证“证后管理”污染物监测项目</w:t>
      </w:r>
      <w:r>
        <w:rPr>
          <w:rFonts w:hint="eastAsia" w:eastAsia="仿宋"/>
          <w:color w:val="auto"/>
          <w:sz w:val="28"/>
          <w:szCs w:val="28"/>
          <w:highlight w:val="none"/>
          <w:lang w:val="en-US" w:eastAsia="zh-CN"/>
        </w:rPr>
        <w:t>采购公告</w:t>
      </w:r>
    </w:p>
    <w:p w14:paraId="20203FF6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934349">
      <w:pPr>
        <w:bidi w:val="0"/>
        <w:rPr>
          <w:lang w:val="en-US" w:eastAsia="zh-CN"/>
        </w:rPr>
      </w:pPr>
    </w:p>
    <w:p w14:paraId="72359FEC"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</w:p>
    <w:p w14:paraId="1421565F"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</w:p>
    <w:p w14:paraId="515CBC4D">
      <w:pPr>
        <w:bidi w:val="0"/>
        <w:rPr>
          <w:rFonts w:hint="eastAsia"/>
          <w:b/>
          <w:bCs/>
          <w:sz w:val="32"/>
          <w:szCs w:val="40"/>
          <w:lang w:val="en-US" w:eastAsia="zh-CN"/>
        </w:rPr>
      </w:pPr>
    </w:p>
    <w:p w14:paraId="72CAE290">
      <w:pPr>
        <w:bidi w:val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附件：</w:t>
      </w:r>
    </w:p>
    <w:p w14:paraId="425605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40"/>
          <w:szCs w:val="22"/>
          <w:lang w:val="en-US" w:eastAsia="zh-CN"/>
        </w:rPr>
        <w:tab/>
      </w:r>
    </w:p>
    <w:p w14:paraId="04A77B9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 xml:space="preserve">                                                                                 </w:t>
      </w:r>
    </w:p>
    <w:p w14:paraId="4AF46369">
      <w:pPr>
        <w:pStyle w:val="2"/>
        <w:adjustRightInd w:val="0"/>
        <w:snapToGrid w:val="0"/>
        <w:spacing w:before="0" w:after="0"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排污许可证“证后管理”污染物监测项目服务需求</w:t>
      </w:r>
    </w:p>
    <w:bookmarkEnd w:id="0"/>
    <w:p w14:paraId="1E4714A3">
      <w:pPr>
        <w:spacing w:line="240" w:lineRule="atLeas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sz w:val="32"/>
          <w:szCs w:val="32"/>
        </w:rPr>
        <w:t>按照按国家有关的技术规范、管理办法及审批（备案）部门的要求开展工作，结合沈阳市中医院排污许可证“自行监测方案”要求对废水（针灸康复楼污水排放口、老院区污水排放口）、废气（针灸康复楼污水处理站废气排放口、老院区污水处理站废气排放口、煎药室废气排放口、康复楼污水处理站周界、老院区污水处理站周界、锅炉一个废气排放口）、噪音进行监测，并按照排污许可证规定的内容、频次和时间要求向审批部门提交排污许可证执行报告</w:t>
      </w:r>
      <w:r>
        <w:rPr>
          <w:rStyle w:val="13"/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Style w:val="13"/>
          <w:rFonts w:hint="eastAsia" w:ascii="仿宋" w:hAnsi="仿宋" w:eastAsia="仿宋" w:cs="仿宋"/>
          <w:sz w:val="32"/>
          <w:szCs w:val="32"/>
        </w:rPr>
        <w:t>对监测数据的真实性、准确性负责</w:t>
      </w:r>
      <w:r>
        <w:rPr>
          <w:rStyle w:val="13"/>
          <w:rFonts w:hint="eastAsia" w:ascii="仿宋" w:hAnsi="仿宋" w:eastAsia="仿宋" w:cs="仿宋"/>
          <w:sz w:val="32"/>
          <w:szCs w:val="32"/>
          <w:lang w:val="en-US" w:eastAsia="zh-CN"/>
        </w:rPr>
        <w:t>等。具体服务项目内容如下：</w:t>
      </w:r>
    </w:p>
    <w:p w14:paraId="4BC4F0D5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1、按照沈阳市中医院排污许可证副本中“自行监测方案”要求进行监测，并提供CMA报告，保证数据真实性、准确性。</w:t>
      </w:r>
    </w:p>
    <w:p w14:paraId="2EA2752C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2、根据国家、地方及行业有关法律、法规要求，填报完成符合国家有关规定的排污许可季度执行报告、年度执行报告；</w:t>
      </w:r>
    </w:p>
    <w:p w14:paraId="0298CB77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3、填报辽宁省重点排污单位自行监测信息发布平台；</w:t>
      </w:r>
    </w:p>
    <w:p w14:paraId="62C7A318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4、填报全国污染源监测信息管理与共享平台。</w:t>
      </w:r>
    </w:p>
    <w:p w14:paraId="2D3990F0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5、合同执行期间，负责排污许可证的变更或重新申请。若排污许可证自行监测方案变更，以变更后的监测方案内容为准。</w:t>
      </w:r>
    </w:p>
    <w:p w14:paraId="14D45B5D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填报企业的环境信息依法披露，并负责环保监管部门的一切对接工作。</w:t>
      </w:r>
    </w:p>
    <w:p w14:paraId="0DCFAE86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2"/>
          <w:szCs w:val="32"/>
        </w:rPr>
        <w:t>、履约期限：合同签订后1年。（满足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甲方</w:t>
      </w:r>
      <w:r>
        <w:rPr>
          <w:rFonts w:hint="eastAsia" w:ascii="仿宋" w:hAnsi="仿宋" w:eastAsia="仿宋" w:cs="仿宋"/>
          <w:bCs/>
          <w:sz w:val="32"/>
          <w:szCs w:val="32"/>
        </w:rPr>
        <w:t>的服务要求，并经双方同意，可续签1年合同。）</w:t>
      </w:r>
    </w:p>
    <w:p w14:paraId="4B90C016">
      <w:pPr>
        <w:pStyle w:val="14"/>
        <w:adjustRightInd w:val="0"/>
        <w:snapToGrid w:val="0"/>
        <w:spacing w:line="360" w:lineRule="auto"/>
        <w:ind w:firstLine="6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>、沈阳市中医院排污许可证副本中“自行监测方案”，监测明细表如下：</w:t>
      </w:r>
    </w:p>
    <w:p w14:paraId="0B98084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/>
          <w:sz w:val="30"/>
          <w:szCs w:val="30"/>
          <w:lang w:val="en-US" w:eastAsia="zh-CN"/>
        </w:rPr>
        <w:sectPr>
          <w:pgSz w:w="11906" w:h="16838"/>
          <w:pgMar w:top="1134" w:right="1134" w:bottom="1134" w:left="1134" w:header="851" w:footer="992" w:gutter="0"/>
          <w:cols w:space="720" w:num="1"/>
          <w:rtlGutter w:val="0"/>
          <w:docGrid w:type="lines" w:linePitch="321" w:charSpace="0"/>
        </w:sectPr>
      </w:pPr>
    </w:p>
    <w:tbl>
      <w:tblPr>
        <w:tblStyle w:val="8"/>
        <w:tblW w:w="5252" w:type="pct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582"/>
        <w:gridCol w:w="2637"/>
        <w:gridCol w:w="2214"/>
        <w:gridCol w:w="3829"/>
      </w:tblGrid>
      <w:tr w14:paraId="3C05B5A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noWrap w:val="0"/>
            <w:vAlign w:val="center"/>
          </w:tcPr>
          <w:p w14:paraId="0F2FBC9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污染源类型</w:t>
            </w:r>
          </w:p>
        </w:tc>
        <w:tc>
          <w:tcPr>
            <w:tcW w:w="1538" w:type="pct"/>
            <w:noWrap w:val="0"/>
            <w:vAlign w:val="center"/>
          </w:tcPr>
          <w:p w14:paraId="5E89867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监测点位</w:t>
            </w:r>
          </w:p>
        </w:tc>
        <w:tc>
          <w:tcPr>
            <w:tcW w:w="885" w:type="pct"/>
            <w:noWrap w:val="0"/>
            <w:vAlign w:val="center"/>
          </w:tcPr>
          <w:p w14:paraId="7BB13FB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监测项目</w:t>
            </w:r>
          </w:p>
        </w:tc>
        <w:tc>
          <w:tcPr>
            <w:tcW w:w="743" w:type="pct"/>
            <w:noWrap w:val="0"/>
            <w:vAlign w:val="center"/>
          </w:tcPr>
          <w:p w14:paraId="195EEAD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监测频次</w:t>
            </w:r>
          </w:p>
        </w:tc>
        <w:tc>
          <w:tcPr>
            <w:tcW w:w="1285" w:type="pct"/>
            <w:noWrap w:val="0"/>
            <w:vAlign w:val="center"/>
          </w:tcPr>
          <w:p w14:paraId="2CECEEC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采样数量</w:t>
            </w:r>
          </w:p>
        </w:tc>
      </w:tr>
      <w:tr w14:paraId="0813B1C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noWrap w:val="0"/>
            <w:vAlign w:val="center"/>
          </w:tcPr>
          <w:p w14:paraId="6B062F8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无组织</w:t>
            </w:r>
          </w:p>
          <w:p w14:paraId="2075863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废气</w:t>
            </w:r>
          </w:p>
        </w:tc>
        <w:tc>
          <w:tcPr>
            <w:tcW w:w="1538" w:type="pct"/>
            <w:noWrap w:val="0"/>
            <w:vAlign w:val="center"/>
          </w:tcPr>
          <w:p w14:paraId="553B186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老院区污水处理站周界、针灸康复楼污水处理站周界</w:t>
            </w:r>
          </w:p>
        </w:tc>
        <w:tc>
          <w:tcPr>
            <w:tcW w:w="885" w:type="pct"/>
            <w:noWrap w:val="0"/>
            <w:vAlign w:val="center"/>
          </w:tcPr>
          <w:p w14:paraId="39691D0B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臭气浓度、硫化氢、氨、甲烷、氯气</w:t>
            </w:r>
          </w:p>
        </w:tc>
        <w:tc>
          <w:tcPr>
            <w:tcW w:w="743" w:type="pct"/>
            <w:noWrap w:val="0"/>
            <w:vAlign w:val="center"/>
          </w:tcPr>
          <w:p w14:paraId="2AF624D3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  <w:lang w:val="de-DE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1次/季度</w:t>
            </w:r>
          </w:p>
        </w:tc>
        <w:tc>
          <w:tcPr>
            <w:tcW w:w="1285" w:type="pct"/>
            <w:noWrap w:val="0"/>
            <w:vAlign w:val="center"/>
          </w:tcPr>
          <w:p w14:paraId="77675E7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非连续采样 至少3个</w:t>
            </w:r>
          </w:p>
        </w:tc>
      </w:tr>
      <w:tr w14:paraId="2D866FF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restart"/>
            <w:noWrap w:val="0"/>
            <w:vAlign w:val="center"/>
          </w:tcPr>
          <w:p w14:paraId="1567D59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有组织废气</w:t>
            </w:r>
          </w:p>
        </w:tc>
        <w:tc>
          <w:tcPr>
            <w:tcW w:w="1538" w:type="pct"/>
            <w:noWrap w:val="0"/>
            <w:vAlign w:val="center"/>
          </w:tcPr>
          <w:p w14:paraId="6E1CAD4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针灸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康复楼污水处理站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废气排放口、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老院区污水处理站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废气排放口</w:t>
            </w:r>
          </w:p>
        </w:tc>
        <w:tc>
          <w:tcPr>
            <w:tcW w:w="885" w:type="pct"/>
            <w:noWrap w:val="0"/>
            <w:vAlign w:val="center"/>
          </w:tcPr>
          <w:p w14:paraId="639A419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臭气浓度、硫化氢、氨</w:t>
            </w:r>
          </w:p>
        </w:tc>
        <w:tc>
          <w:tcPr>
            <w:tcW w:w="743" w:type="pct"/>
            <w:noWrap w:val="0"/>
            <w:vAlign w:val="center"/>
          </w:tcPr>
          <w:p w14:paraId="3C20744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1次/季度</w:t>
            </w:r>
          </w:p>
        </w:tc>
        <w:tc>
          <w:tcPr>
            <w:tcW w:w="1285" w:type="pct"/>
            <w:noWrap w:val="0"/>
            <w:vAlign w:val="center"/>
          </w:tcPr>
          <w:p w14:paraId="7FCA01D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非连续采样 至少3个</w:t>
            </w:r>
          </w:p>
        </w:tc>
      </w:tr>
      <w:tr w14:paraId="14AA101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48A28DF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noWrap w:val="0"/>
            <w:vAlign w:val="center"/>
          </w:tcPr>
          <w:p w14:paraId="089B54B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煎药室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废气排放口</w:t>
            </w:r>
          </w:p>
        </w:tc>
        <w:tc>
          <w:tcPr>
            <w:tcW w:w="885" w:type="pct"/>
            <w:noWrap w:val="0"/>
            <w:vAlign w:val="center"/>
          </w:tcPr>
          <w:p w14:paraId="1DD9A71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臭气浓度、硫化氢、氨</w:t>
            </w:r>
          </w:p>
        </w:tc>
        <w:tc>
          <w:tcPr>
            <w:tcW w:w="743" w:type="pct"/>
            <w:noWrap w:val="0"/>
            <w:vAlign w:val="center"/>
          </w:tcPr>
          <w:p w14:paraId="618A71D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1次/季度</w:t>
            </w:r>
          </w:p>
        </w:tc>
        <w:tc>
          <w:tcPr>
            <w:tcW w:w="1285" w:type="pct"/>
            <w:noWrap w:val="0"/>
            <w:vAlign w:val="center"/>
          </w:tcPr>
          <w:p w14:paraId="51C5CCD1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非连续采样 至少3个</w:t>
            </w:r>
          </w:p>
        </w:tc>
      </w:tr>
      <w:tr w14:paraId="73D4292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056E1D0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restart"/>
            <w:noWrap w:val="0"/>
            <w:vAlign w:val="center"/>
          </w:tcPr>
          <w:p w14:paraId="320E4B46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锅炉废气排放口</w:t>
            </w:r>
          </w:p>
        </w:tc>
        <w:tc>
          <w:tcPr>
            <w:tcW w:w="885" w:type="pct"/>
            <w:noWrap w:val="0"/>
            <w:vAlign w:val="center"/>
          </w:tcPr>
          <w:p w14:paraId="589CCE2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氮氧化物</w:t>
            </w:r>
          </w:p>
        </w:tc>
        <w:tc>
          <w:tcPr>
            <w:tcW w:w="743" w:type="pct"/>
            <w:noWrap w:val="0"/>
            <w:vAlign w:val="center"/>
          </w:tcPr>
          <w:p w14:paraId="30122AA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1次/月</w:t>
            </w:r>
          </w:p>
        </w:tc>
        <w:tc>
          <w:tcPr>
            <w:tcW w:w="1285" w:type="pct"/>
            <w:noWrap w:val="0"/>
            <w:vAlign w:val="center"/>
          </w:tcPr>
          <w:p w14:paraId="34FC361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非连续采样 至少3个</w:t>
            </w:r>
          </w:p>
        </w:tc>
      </w:tr>
      <w:tr w14:paraId="38357D5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7339D61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0371E3B3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43280F5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颗粒物、二氧化硫、林格曼黑度</w:t>
            </w:r>
          </w:p>
        </w:tc>
        <w:tc>
          <w:tcPr>
            <w:tcW w:w="743" w:type="pct"/>
            <w:noWrap w:val="0"/>
            <w:vAlign w:val="center"/>
          </w:tcPr>
          <w:p w14:paraId="3658953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1次/年</w:t>
            </w:r>
          </w:p>
        </w:tc>
        <w:tc>
          <w:tcPr>
            <w:tcW w:w="1285" w:type="pct"/>
            <w:noWrap w:val="0"/>
            <w:vAlign w:val="center"/>
          </w:tcPr>
          <w:p w14:paraId="3D17C33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非连续采样 至少3个</w:t>
            </w:r>
          </w:p>
        </w:tc>
      </w:tr>
      <w:tr w14:paraId="7AA6134C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restart"/>
            <w:noWrap w:val="0"/>
            <w:vAlign w:val="center"/>
          </w:tcPr>
          <w:p w14:paraId="628F8BD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废水</w:t>
            </w:r>
          </w:p>
        </w:tc>
        <w:tc>
          <w:tcPr>
            <w:tcW w:w="1538" w:type="pct"/>
            <w:vMerge w:val="restart"/>
            <w:noWrap w:val="0"/>
            <w:vAlign w:val="center"/>
          </w:tcPr>
          <w:p w14:paraId="5E61F5C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老院区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污水排放口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1、针灸康复楼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污水排放口</w:t>
            </w: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885" w:type="pct"/>
            <w:noWrap w:val="0"/>
            <w:vAlign w:val="center"/>
          </w:tcPr>
          <w:p w14:paraId="0698B45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pH值</w:t>
            </w:r>
          </w:p>
        </w:tc>
        <w:tc>
          <w:tcPr>
            <w:tcW w:w="743" w:type="pct"/>
            <w:noWrap w:val="0"/>
            <w:vAlign w:val="center"/>
          </w:tcPr>
          <w:p w14:paraId="12E62EC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  <w:lang w:val="de-DE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12小时1次</w:t>
            </w:r>
          </w:p>
        </w:tc>
        <w:tc>
          <w:tcPr>
            <w:tcW w:w="1285" w:type="pct"/>
            <w:noWrap w:val="0"/>
            <w:vAlign w:val="center"/>
          </w:tcPr>
          <w:p w14:paraId="7ACED39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10AC26A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1CE4C75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1B54AC5B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D484C8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色度</w:t>
            </w:r>
          </w:p>
        </w:tc>
        <w:tc>
          <w:tcPr>
            <w:tcW w:w="743" w:type="pct"/>
            <w:noWrap w:val="0"/>
            <w:vAlign w:val="center"/>
          </w:tcPr>
          <w:p w14:paraId="34DCF6F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  <w:tc>
          <w:tcPr>
            <w:tcW w:w="1285" w:type="pct"/>
            <w:noWrap w:val="0"/>
            <w:vAlign w:val="center"/>
          </w:tcPr>
          <w:p w14:paraId="7EB0024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</w:tr>
      <w:tr w14:paraId="69B7903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6365A72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48BD2A6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2624CB4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悬浮物</w:t>
            </w:r>
          </w:p>
        </w:tc>
        <w:tc>
          <w:tcPr>
            <w:tcW w:w="743" w:type="pct"/>
            <w:noWrap w:val="0"/>
            <w:vAlign w:val="center"/>
          </w:tcPr>
          <w:p w14:paraId="40762D1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  <w:lang w:val="de-DE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1次/周</w:t>
            </w:r>
          </w:p>
        </w:tc>
        <w:tc>
          <w:tcPr>
            <w:tcW w:w="1285" w:type="pct"/>
            <w:noWrap w:val="0"/>
            <w:vAlign w:val="center"/>
          </w:tcPr>
          <w:p w14:paraId="280D288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41823D7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7E09672B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54CBB33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2632F69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五日生化需氧量</w:t>
            </w:r>
          </w:p>
        </w:tc>
        <w:tc>
          <w:tcPr>
            <w:tcW w:w="743" w:type="pct"/>
            <w:noWrap w:val="0"/>
            <w:vAlign w:val="center"/>
          </w:tcPr>
          <w:p w14:paraId="6FE66416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  <w:lang w:val="de-DE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3CB3F47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3E07DA7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center"/>
          </w:tcPr>
          <w:p w14:paraId="70E4E11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3DFB240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5979CAA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化学需氧量</w:t>
            </w:r>
          </w:p>
        </w:tc>
        <w:tc>
          <w:tcPr>
            <w:tcW w:w="743" w:type="pct"/>
            <w:noWrap w:val="0"/>
            <w:vAlign w:val="center"/>
          </w:tcPr>
          <w:p w14:paraId="4752C84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1次/周</w:t>
            </w:r>
          </w:p>
        </w:tc>
        <w:tc>
          <w:tcPr>
            <w:tcW w:w="1285" w:type="pct"/>
            <w:noWrap w:val="0"/>
            <w:vAlign w:val="center"/>
          </w:tcPr>
          <w:p w14:paraId="058D974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51B20452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0F833B03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3734A1A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92A6DF3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阴离子表面活性剂</w:t>
            </w:r>
          </w:p>
        </w:tc>
        <w:tc>
          <w:tcPr>
            <w:tcW w:w="743" w:type="pct"/>
            <w:noWrap w:val="0"/>
            <w:vAlign w:val="center"/>
          </w:tcPr>
          <w:p w14:paraId="5EACA56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44142E9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573B7755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2330C02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5BF8D71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12A6C42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氨氮</w:t>
            </w:r>
          </w:p>
        </w:tc>
        <w:tc>
          <w:tcPr>
            <w:tcW w:w="743" w:type="pct"/>
            <w:noWrap w:val="0"/>
            <w:vAlign w:val="center"/>
          </w:tcPr>
          <w:p w14:paraId="49AC4F5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  <w:tc>
          <w:tcPr>
            <w:tcW w:w="1285" w:type="pct"/>
            <w:noWrap w:val="0"/>
            <w:vAlign w:val="center"/>
          </w:tcPr>
          <w:p w14:paraId="41DA108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</w:tr>
      <w:tr w14:paraId="12C6730D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1713920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3FD0AEB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7DDB41A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石油类</w:t>
            </w:r>
          </w:p>
        </w:tc>
        <w:tc>
          <w:tcPr>
            <w:tcW w:w="743" w:type="pct"/>
            <w:noWrap w:val="0"/>
            <w:vAlign w:val="center"/>
          </w:tcPr>
          <w:p w14:paraId="6A85AA1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79B61C3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6D81987F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2814555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0DF3EE31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29D8773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动植物油</w:t>
            </w:r>
          </w:p>
        </w:tc>
        <w:tc>
          <w:tcPr>
            <w:tcW w:w="743" w:type="pct"/>
            <w:noWrap w:val="0"/>
            <w:vAlign w:val="center"/>
          </w:tcPr>
          <w:p w14:paraId="462A372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70BA051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4219AB8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1042A65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0A4299B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BD0999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挥发酚</w:t>
            </w:r>
          </w:p>
        </w:tc>
        <w:tc>
          <w:tcPr>
            <w:tcW w:w="743" w:type="pct"/>
            <w:noWrap w:val="0"/>
            <w:vAlign w:val="center"/>
          </w:tcPr>
          <w:p w14:paraId="5077439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50FE74D3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0D8EE903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0A6A818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702EAB2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65874C9A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总氰化物</w:t>
            </w:r>
          </w:p>
        </w:tc>
        <w:tc>
          <w:tcPr>
            <w:tcW w:w="743" w:type="pct"/>
            <w:noWrap w:val="0"/>
            <w:vAlign w:val="center"/>
          </w:tcPr>
          <w:p w14:paraId="7FCC39F5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6F62EEC6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37F22AC0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33E1D29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6B486EC1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44971EA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总余氯</w:t>
            </w:r>
          </w:p>
        </w:tc>
        <w:tc>
          <w:tcPr>
            <w:tcW w:w="743" w:type="pct"/>
            <w:noWrap w:val="0"/>
            <w:vAlign w:val="center"/>
          </w:tcPr>
          <w:p w14:paraId="41804B5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  <w:tc>
          <w:tcPr>
            <w:tcW w:w="1285" w:type="pct"/>
            <w:noWrap w:val="0"/>
            <w:vAlign w:val="center"/>
          </w:tcPr>
          <w:p w14:paraId="2EBD8AE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</w:tr>
      <w:tr w14:paraId="464FFE81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45EB9BD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6AAED80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15B3EC41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粪大肠菌群数/（MPN/L）</w:t>
            </w:r>
          </w:p>
        </w:tc>
        <w:tc>
          <w:tcPr>
            <w:tcW w:w="743" w:type="pct"/>
            <w:noWrap w:val="0"/>
            <w:vAlign w:val="center"/>
          </w:tcPr>
          <w:p w14:paraId="69EC700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1次/月</w:t>
            </w:r>
          </w:p>
        </w:tc>
        <w:tc>
          <w:tcPr>
            <w:tcW w:w="1285" w:type="pct"/>
            <w:noWrap w:val="0"/>
            <w:vAlign w:val="center"/>
          </w:tcPr>
          <w:p w14:paraId="3714330E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瞬时采样 至少3个瞬时样</w:t>
            </w:r>
          </w:p>
        </w:tc>
      </w:tr>
      <w:tr w14:paraId="54A15F28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3C0D00EC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35F3C79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3B0B56F6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肠道致病菌</w:t>
            </w:r>
          </w:p>
        </w:tc>
        <w:tc>
          <w:tcPr>
            <w:tcW w:w="743" w:type="pct"/>
            <w:noWrap w:val="0"/>
            <w:vAlign w:val="center"/>
          </w:tcPr>
          <w:p w14:paraId="5CEC2002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  <w:tc>
          <w:tcPr>
            <w:tcW w:w="1285" w:type="pct"/>
            <w:noWrap w:val="0"/>
            <w:vAlign w:val="center"/>
          </w:tcPr>
          <w:p w14:paraId="21B1EDE4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</w:tr>
      <w:tr w14:paraId="39C4A70B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vMerge w:val="continue"/>
            <w:noWrap w:val="0"/>
            <w:vAlign w:val="top"/>
          </w:tcPr>
          <w:p w14:paraId="4A873BD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1538" w:type="pct"/>
            <w:vMerge w:val="continue"/>
            <w:noWrap w:val="0"/>
            <w:vAlign w:val="center"/>
          </w:tcPr>
          <w:p w14:paraId="51581E5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1B3E32AD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肠道病毒</w:t>
            </w:r>
          </w:p>
        </w:tc>
        <w:tc>
          <w:tcPr>
            <w:tcW w:w="743" w:type="pct"/>
            <w:noWrap w:val="0"/>
            <w:vAlign w:val="center"/>
          </w:tcPr>
          <w:p w14:paraId="6CFE0848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  <w:tc>
          <w:tcPr>
            <w:tcW w:w="1285" w:type="pct"/>
            <w:noWrap w:val="0"/>
            <w:vAlign w:val="center"/>
          </w:tcPr>
          <w:p w14:paraId="19C66EAF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/</w:t>
            </w:r>
          </w:p>
        </w:tc>
      </w:tr>
      <w:tr w14:paraId="0905530E"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6" w:type="pct"/>
            <w:noWrap w:val="0"/>
            <w:vAlign w:val="center"/>
          </w:tcPr>
          <w:p w14:paraId="437F3C87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噪声</w:t>
            </w:r>
          </w:p>
        </w:tc>
        <w:tc>
          <w:tcPr>
            <w:tcW w:w="1538" w:type="pct"/>
            <w:noWrap w:val="0"/>
            <w:vAlign w:val="center"/>
          </w:tcPr>
          <w:p w14:paraId="696F4326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</w:p>
        </w:tc>
        <w:tc>
          <w:tcPr>
            <w:tcW w:w="885" w:type="pct"/>
            <w:noWrap w:val="0"/>
            <w:vAlign w:val="center"/>
          </w:tcPr>
          <w:p w14:paraId="76F3CF61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厂界噪声</w:t>
            </w:r>
          </w:p>
        </w:tc>
        <w:tc>
          <w:tcPr>
            <w:tcW w:w="743" w:type="pct"/>
            <w:noWrap w:val="0"/>
            <w:vAlign w:val="center"/>
          </w:tcPr>
          <w:p w14:paraId="33F8A2A9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1次/季</w:t>
            </w:r>
          </w:p>
        </w:tc>
        <w:tc>
          <w:tcPr>
            <w:tcW w:w="1285" w:type="pct"/>
            <w:noWrap w:val="0"/>
            <w:vAlign w:val="center"/>
          </w:tcPr>
          <w:p w14:paraId="4C5A66F0">
            <w:pPr>
              <w:spacing w:line="240" w:lineRule="exact"/>
              <w:jc w:val="center"/>
              <w:rPr>
                <w:rFonts w:hint="eastAsia" w:ascii="宋体" w:hAnsi="宋体" w:cs="宋体"/>
                <w:spacing w:val="4"/>
                <w:szCs w:val="21"/>
              </w:rPr>
            </w:pPr>
            <w:r>
              <w:rPr>
                <w:rFonts w:hint="eastAsia" w:ascii="宋体" w:hAnsi="宋体" w:cs="宋体"/>
                <w:spacing w:val="4"/>
                <w:szCs w:val="21"/>
              </w:rPr>
              <w:t>昼夜各1次</w:t>
            </w:r>
          </w:p>
        </w:tc>
      </w:tr>
    </w:tbl>
    <w:p w14:paraId="34BA130F">
      <w:pPr>
        <w:pStyle w:val="14"/>
        <w:adjustRightInd w:val="0"/>
        <w:snapToGrid w:val="0"/>
        <w:spacing w:line="360" w:lineRule="auto"/>
        <w:ind w:firstLine="0" w:firstLineChars="0"/>
        <w:rPr>
          <w:rFonts w:hint="default" w:ascii="宋体" w:hAnsi="宋体" w:eastAsia="宋体" w:cs="宋体"/>
          <w:bCs/>
          <w:sz w:val="24"/>
        </w:rPr>
      </w:pPr>
      <w:r>
        <w:rPr>
          <w:rFonts w:ascii="宋体" w:hAnsi="宋体" w:eastAsia="宋体" w:cs="宋体"/>
          <w:b/>
          <w:sz w:val="24"/>
        </w:rPr>
        <w:t>执行标准及其限值</w:t>
      </w:r>
    </w:p>
    <w:tbl>
      <w:tblPr>
        <w:tblStyle w:val="8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448"/>
        <w:gridCol w:w="3161"/>
        <w:gridCol w:w="5649"/>
        <w:gridCol w:w="3389"/>
      </w:tblGrid>
      <w:tr w14:paraId="36EAB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78F85C6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90" w:type="pct"/>
            <w:noWrap w:val="0"/>
            <w:vAlign w:val="center"/>
          </w:tcPr>
          <w:p w14:paraId="1FECA6F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污染源类型</w:t>
            </w:r>
          </w:p>
        </w:tc>
        <w:tc>
          <w:tcPr>
            <w:tcW w:w="1070" w:type="pct"/>
            <w:noWrap w:val="0"/>
            <w:vAlign w:val="center"/>
          </w:tcPr>
          <w:p w14:paraId="5FC2928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监测项目</w:t>
            </w:r>
          </w:p>
        </w:tc>
        <w:tc>
          <w:tcPr>
            <w:tcW w:w="1912" w:type="pct"/>
            <w:noWrap w:val="0"/>
            <w:vAlign w:val="center"/>
          </w:tcPr>
          <w:p w14:paraId="50B1D55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执行依据及执行标准</w:t>
            </w:r>
          </w:p>
        </w:tc>
        <w:tc>
          <w:tcPr>
            <w:tcW w:w="1147" w:type="pct"/>
            <w:noWrap w:val="0"/>
            <w:vAlign w:val="center"/>
          </w:tcPr>
          <w:p w14:paraId="555BCF2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标准限值</w:t>
            </w:r>
          </w:p>
        </w:tc>
      </w:tr>
      <w:tr w14:paraId="78BA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219242C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3C65E989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无组织废气</w:t>
            </w:r>
          </w:p>
        </w:tc>
        <w:tc>
          <w:tcPr>
            <w:tcW w:w="1070" w:type="pct"/>
            <w:noWrap w:val="0"/>
            <w:vAlign w:val="center"/>
          </w:tcPr>
          <w:p w14:paraId="0F4B0B3D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臭气浓度</w:t>
            </w:r>
          </w:p>
        </w:tc>
        <w:tc>
          <w:tcPr>
            <w:tcW w:w="1912" w:type="pct"/>
            <w:noWrap w:val="0"/>
            <w:vAlign w:val="center"/>
          </w:tcPr>
          <w:p w14:paraId="714538B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07E73405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10无量纲</w:t>
            </w:r>
          </w:p>
        </w:tc>
      </w:tr>
      <w:tr w14:paraId="20754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50E8DBA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35C55729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29F002FD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氨（氨气）</w:t>
            </w:r>
          </w:p>
        </w:tc>
        <w:tc>
          <w:tcPr>
            <w:tcW w:w="1912" w:type="pct"/>
            <w:noWrap w:val="0"/>
            <w:vAlign w:val="center"/>
          </w:tcPr>
          <w:p w14:paraId="69E8E76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0522D179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26D7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7AF339C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EE7D2C4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1951268B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硫化氢</w:t>
            </w:r>
          </w:p>
        </w:tc>
        <w:tc>
          <w:tcPr>
            <w:tcW w:w="1912" w:type="pct"/>
            <w:noWrap w:val="0"/>
            <w:vAlign w:val="center"/>
          </w:tcPr>
          <w:p w14:paraId="5E06736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32EB845C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0.03mg/m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5F67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0EEF7DD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56D664E6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19B8C04E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氯（氯气）</w:t>
            </w:r>
          </w:p>
        </w:tc>
        <w:tc>
          <w:tcPr>
            <w:tcW w:w="1912" w:type="pct"/>
            <w:noWrap w:val="0"/>
            <w:vAlign w:val="center"/>
          </w:tcPr>
          <w:p w14:paraId="54818AE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6E67FACD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0.1mg/m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03C1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7E993F5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27C01252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702069CF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甲烷</w:t>
            </w:r>
          </w:p>
        </w:tc>
        <w:tc>
          <w:tcPr>
            <w:tcW w:w="1912" w:type="pct"/>
            <w:noWrap w:val="0"/>
            <w:vAlign w:val="center"/>
          </w:tcPr>
          <w:p w14:paraId="088B895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36A61313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1%</w:t>
            </w:r>
          </w:p>
        </w:tc>
      </w:tr>
      <w:tr w14:paraId="7A24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39B8787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6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0C64E6F6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有组织废气</w:t>
            </w:r>
          </w:p>
        </w:tc>
        <w:tc>
          <w:tcPr>
            <w:tcW w:w="1070" w:type="pct"/>
            <w:noWrap w:val="0"/>
            <w:vAlign w:val="center"/>
          </w:tcPr>
          <w:p w14:paraId="53C3B1F8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臭气浓度</w:t>
            </w:r>
          </w:p>
        </w:tc>
        <w:tc>
          <w:tcPr>
            <w:tcW w:w="1912" w:type="pct"/>
            <w:noWrap w:val="0"/>
            <w:vAlign w:val="center"/>
          </w:tcPr>
          <w:p w14:paraId="51F2B0C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762CCB05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15m-2000无量纲</w:t>
            </w:r>
          </w:p>
          <w:p w14:paraId="432C2A1C">
            <w:pPr>
              <w:pStyle w:val="15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25m-6000无量纲</w:t>
            </w:r>
          </w:p>
        </w:tc>
      </w:tr>
      <w:tr w14:paraId="7BC8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04F0E0F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7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70E6C042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17A78405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氨（氨气）</w:t>
            </w:r>
          </w:p>
        </w:tc>
        <w:tc>
          <w:tcPr>
            <w:tcW w:w="1912" w:type="pct"/>
            <w:noWrap w:val="0"/>
            <w:vAlign w:val="center"/>
          </w:tcPr>
          <w:p w14:paraId="22F6994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5AB4201C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15m-4.9</w:t>
            </w:r>
            <w:r>
              <w:rPr>
                <w:rFonts w:hint="eastAsia" w:ascii="宋体" w:hAnsi="宋体"/>
              </w:rPr>
              <w:t>/mg/Nm3</w:t>
            </w:r>
          </w:p>
          <w:p w14:paraId="13C03703">
            <w:pPr>
              <w:pStyle w:val="15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25m-14</w:t>
            </w:r>
            <w:r>
              <w:rPr>
                <w:rFonts w:hint="eastAsia" w:ascii="宋体" w:hAnsi="宋体"/>
              </w:rPr>
              <w:t>/mg/Nm3</w:t>
            </w:r>
          </w:p>
        </w:tc>
      </w:tr>
      <w:tr w14:paraId="3AAE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3D2F912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8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29C185B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3B27E965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硫化氢</w:t>
            </w:r>
          </w:p>
        </w:tc>
        <w:tc>
          <w:tcPr>
            <w:tcW w:w="1912" w:type="pct"/>
            <w:noWrap w:val="0"/>
            <w:vAlign w:val="center"/>
          </w:tcPr>
          <w:p w14:paraId="6D2421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54BD842C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15m-0.33</w:t>
            </w:r>
            <w:r>
              <w:rPr>
                <w:rFonts w:hint="eastAsia" w:ascii="宋体" w:hAnsi="宋体"/>
              </w:rPr>
              <w:t>/mg/Nm3</w:t>
            </w:r>
          </w:p>
          <w:p w14:paraId="3C877E59">
            <w:pPr>
              <w:pStyle w:val="15"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25m-0.9</w:t>
            </w:r>
            <w:r>
              <w:rPr>
                <w:rFonts w:hint="eastAsia" w:ascii="宋体" w:hAnsi="宋体"/>
              </w:rPr>
              <w:t>/mg/Nm3</w:t>
            </w:r>
          </w:p>
        </w:tc>
      </w:tr>
      <w:tr w14:paraId="5B9D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19168C1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9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5C5642FA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026AF5CA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颗粒物（锅炉）</w:t>
            </w:r>
          </w:p>
        </w:tc>
        <w:tc>
          <w:tcPr>
            <w:tcW w:w="1912" w:type="pct"/>
            <w:noWrap w:val="0"/>
            <w:vAlign w:val="center"/>
          </w:tcPr>
          <w:p w14:paraId="71D7035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《锅炉大气污染排放标准》（GB313271-2014）</w:t>
            </w:r>
          </w:p>
        </w:tc>
        <w:tc>
          <w:tcPr>
            <w:tcW w:w="1147" w:type="pct"/>
            <w:noWrap w:val="0"/>
            <w:vAlign w:val="center"/>
          </w:tcPr>
          <w:p w14:paraId="6C9D8EA9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3B36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23DBF4E1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10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26605171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522FE60E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二氧化硫</w:t>
            </w:r>
          </w:p>
        </w:tc>
        <w:tc>
          <w:tcPr>
            <w:tcW w:w="1912" w:type="pct"/>
            <w:noWrap w:val="0"/>
            <w:vAlign w:val="center"/>
          </w:tcPr>
          <w:p w14:paraId="6C8CE8F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《锅炉大气污染排放标准》（GB313271-2014）</w:t>
            </w:r>
          </w:p>
        </w:tc>
        <w:tc>
          <w:tcPr>
            <w:tcW w:w="1147" w:type="pct"/>
            <w:noWrap w:val="0"/>
            <w:vAlign w:val="center"/>
          </w:tcPr>
          <w:p w14:paraId="5D8AAE88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5C5C4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484A56E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11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9995FC2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31C97D0A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氮氧化物</w:t>
            </w:r>
          </w:p>
        </w:tc>
        <w:tc>
          <w:tcPr>
            <w:tcW w:w="1912" w:type="pct"/>
            <w:noWrap w:val="0"/>
            <w:vAlign w:val="center"/>
          </w:tcPr>
          <w:p w14:paraId="69CDD24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《锅炉大气污染排放标准》（GB313271-2014）</w:t>
            </w:r>
          </w:p>
        </w:tc>
        <w:tc>
          <w:tcPr>
            <w:tcW w:w="1147" w:type="pct"/>
            <w:noWrap w:val="0"/>
            <w:vAlign w:val="center"/>
          </w:tcPr>
          <w:p w14:paraId="5D71A070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150mg/m</w:t>
            </w:r>
            <w:r>
              <w:rPr>
                <w:rFonts w:hint="eastAsia" w:ascii="宋体" w:hAnsi="宋体" w:cs="宋体"/>
                <w:szCs w:val="21"/>
                <w:vertAlign w:val="superscript"/>
              </w:rPr>
              <w:t>3</w:t>
            </w:r>
          </w:p>
        </w:tc>
      </w:tr>
      <w:tr w14:paraId="4D79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786CC32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12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763F53AD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60032652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林格曼黑度</w:t>
            </w:r>
          </w:p>
        </w:tc>
        <w:tc>
          <w:tcPr>
            <w:tcW w:w="1912" w:type="pct"/>
            <w:noWrap w:val="0"/>
            <w:vAlign w:val="center"/>
          </w:tcPr>
          <w:p w14:paraId="78F4EF8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《锅炉大气污染排放标准》（GB313271-2014）</w:t>
            </w:r>
          </w:p>
        </w:tc>
        <w:tc>
          <w:tcPr>
            <w:tcW w:w="1147" w:type="pct"/>
            <w:noWrap w:val="0"/>
            <w:vAlign w:val="center"/>
          </w:tcPr>
          <w:p w14:paraId="3AAA3E45">
            <w:pPr>
              <w:pStyle w:val="15"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</w:tr>
      <w:tr w14:paraId="2CE2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5F5DF0D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13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1AA992F3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废水</w:t>
            </w:r>
          </w:p>
        </w:tc>
        <w:tc>
          <w:tcPr>
            <w:tcW w:w="1070" w:type="pct"/>
            <w:noWrap w:val="0"/>
            <w:vAlign w:val="center"/>
          </w:tcPr>
          <w:p w14:paraId="56178939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阴离子表面活性剂</w:t>
            </w:r>
          </w:p>
        </w:tc>
        <w:tc>
          <w:tcPr>
            <w:tcW w:w="1912" w:type="pct"/>
            <w:noWrap w:val="0"/>
            <w:vAlign w:val="center"/>
          </w:tcPr>
          <w:p w14:paraId="1848183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B3509EB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10mg/L</w:t>
            </w:r>
          </w:p>
        </w:tc>
      </w:tr>
      <w:tr w14:paraId="35128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4B698B7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14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278ECE49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61CEC729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石油类</w:t>
            </w:r>
          </w:p>
        </w:tc>
        <w:tc>
          <w:tcPr>
            <w:tcW w:w="1912" w:type="pct"/>
            <w:noWrap w:val="0"/>
            <w:vAlign w:val="center"/>
          </w:tcPr>
          <w:p w14:paraId="743FEA9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B784139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20mg/L</w:t>
            </w:r>
          </w:p>
        </w:tc>
      </w:tr>
      <w:tr w14:paraId="58736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5903240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15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6C966B14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34A7B33B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五日生化需氧量</w:t>
            </w:r>
          </w:p>
        </w:tc>
        <w:tc>
          <w:tcPr>
            <w:tcW w:w="1912" w:type="pct"/>
            <w:noWrap w:val="0"/>
            <w:vAlign w:val="center"/>
          </w:tcPr>
          <w:p w14:paraId="21EAD5E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976F6C1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100mg/L</w:t>
            </w:r>
          </w:p>
        </w:tc>
      </w:tr>
      <w:tr w14:paraId="65C5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7524623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16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50D8383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413D36B8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化学需氧量</w:t>
            </w:r>
          </w:p>
        </w:tc>
        <w:tc>
          <w:tcPr>
            <w:tcW w:w="1912" w:type="pct"/>
            <w:noWrap w:val="0"/>
            <w:vAlign w:val="center"/>
          </w:tcPr>
          <w:p w14:paraId="10AEC4F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6A2ADA4E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250mg/L</w:t>
            </w:r>
          </w:p>
        </w:tc>
      </w:tr>
      <w:tr w14:paraId="22D1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17432E9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17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F8E182B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73D5924A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色度</w:t>
            </w:r>
          </w:p>
        </w:tc>
        <w:tc>
          <w:tcPr>
            <w:tcW w:w="1912" w:type="pct"/>
            <w:noWrap w:val="0"/>
            <w:vAlign w:val="center"/>
          </w:tcPr>
          <w:p w14:paraId="311CC33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4980ADB4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/mg/L</w:t>
            </w:r>
          </w:p>
        </w:tc>
      </w:tr>
      <w:tr w14:paraId="10E4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4C164E2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18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6C48962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53F86778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pH值</w:t>
            </w:r>
          </w:p>
        </w:tc>
        <w:tc>
          <w:tcPr>
            <w:tcW w:w="1912" w:type="pct"/>
            <w:noWrap w:val="0"/>
            <w:vAlign w:val="center"/>
          </w:tcPr>
          <w:p w14:paraId="3EDC43B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67B36D01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6-9mg/L</w:t>
            </w:r>
          </w:p>
        </w:tc>
      </w:tr>
      <w:tr w14:paraId="7422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17FBAF9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19</w:t>
            </w:r>
          </w:p>
        </w:tc>
        <w:tc>
          <w:tcPr>
            <w:tcW w:w="490" w:type="pct"/>
            <w:vMerge w:val="restart"/>
            <w:noWrap w:val="0"/>
            <w:vAlign w:val="center"/>
          </w:tcPr>
          <w:p w14:paraId="23F97244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4E46CF1D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总余氯（以Cl计）</w:t>
            </w:r>
          </w:p>
        </w:tc>
        <w:tc>
          <w:tcPr>
            <w:tcW w:w="1912" w:type="pct"/>
            <w:noWrap w:val="0"/>
            <w:vAlign w:val="center"/>
          </w:tcPr>
          <w:p w14:paraId="0193759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3B90BF87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39BDB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4DE821D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78E968B4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555753BB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挥发酚</w:t>
            </w:r>
          </w:p>
        </w:tc>
        <w:tc>
          <w:tcPr>
            <w:tcW w:w="1912" w:type="pct"/>
            <w:noWrap w:val="0"/>
            <w:vAlign w:val="center"/>
          </w:tcPr>
          <w:p w14:paraId="485C444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3A7965C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1.0mg/L</w:t>
            </w:r>
          </w:p>
        </w:tc>
      </w:tr>
      <w:tr w14:paraId="4FB1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11DBC0C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21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62314A81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45E41867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悬浮物</w:t>
            </w:r>
          </w:p>
        </w:tc>
        <w:tc>
          <w:tcPr>
            <w:tcW w:w="1912" w:type="pct"/>
            <w:noWrap w:val="0"/>
            <w:vAlign w:val="center"/>
          </w:tcPr>
          <w:p w14:paraId="34F10AB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092C7AA7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60mg/L</w:t>
            </w:r>
          </w:p>
        </w:tc>
      </w:tr>
      <w:tr w14:paraId="0F2D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6CD7368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22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6487897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4FBFD97D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总氰化物</w:t>
            </w:r>
          </w:p>
        </w:tc>
        <w:tc>
          <w:tcPr>
            <w:tcW w:w="1912" w:type="pct"/>
            <w:noWrap w:val="0"/>
            <w:vAlign w:val="center"/>
          </w:tcPr>
          <w:p w14:paraId="29F7BC3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0B321F1F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0.5mg/L</w:t>
            </w:r>
          </w:p>
        </w:tc>
      </w:tr>
      <w:tr w14:paraId="020B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091FB2C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23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3B23D751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2680C63C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氨氮（NH3-N）</w:t>
            </w:r>
          </w:p>
        </w:tc>
        <w:tc>
          <w:tcPr>
            <w:tcW w:w="1912" w:type="pct"/>
            <w:noWrap w:val="0"/>
            <w:vAlign w:val="center"/>
          </w:tcPr>
          <w:p w14:paraId="426C3F0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78F1F882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</w:t>
            </w:r>
          </w:p>
        </w:tc>
      </w:tr>
      <w:tr w14:paraId="555B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048F3865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24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B52C76D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768D1892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动植物油</w:t>
            </w:r>
          </w:p>
        </w:tc>
        <w:tc>
          <w:tcPr>
            <w:tcW w:w="1912" w:type="pct"/>
            <w:noWrap w:val="0"/>
            <w:vAlign w:val="center"/>
          </w:tcPr>
          <w:p w14:paraId="3AC189B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F064843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20mg/L</w:t>
            </w:r>
          </w:p>
        </w:tc>
      </w:tr>
      <w:tr w14:paraId="23A3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4E50F14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25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62EB947A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2CA61BF7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肠道病毒</w:t>
            </w:r>
          </w:p>
        </w:tc>
        <w:tc>
          <w:tcPr>
            <w:tcW w:w="1912" w:type="pct"/>
            <w:noWrap w:val="0"/>
            <w:vAlign w:val="center"/>
          </w:tcPr>
          <w:p w14:paraId="10C630F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119D1612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/mg/L</w:t>
            </w:r>
          </w:p>
        </w:tc>
      </w:tr>
      <w:tr w14:paraId="15EA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382FF6B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26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5CBC712C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1B4FE740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肠道致病菌</w:t>
            </w:r>
          </w:p>
        </w:tc>
        <w:tc>
          <w:tcPr>
            <w:tcW w:w="1912" w:type="pct"/>
            <w:noWrap w:val="0"/>
            <w:vAlign w:val="center"/>
          </w:tcPr>
          <w:p w14:paraId="65B23B5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41FF06EC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/mg/L</w:t>
            </w:r>
          </w:p>
        </w:tc>
      </w:tr>
      <w:tr w14:paraId="414A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318128A1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27</w:t>
            </w:r>
          </w:p>
        </w:tc>
        <w:tc>
          <w:tcPr>
            <w:tcW w:w="490" w:type="pct"/>
            <w:vMerge w:val="continue"/>
            <w:noWrap w:val="0"/>
            <w:vAlign w:val="center"/>
          </w:tcPr>
          <w:p w14:paraId="4A54E6F8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0" w:type="pct"/>
            <w:noWrap w:val="0"/>
            <w:vAlign w:val="center"/>
          </w:tcPr>
          <w:p w14:paraId="10AF5402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粪大肠菌群数/（MPN/L）</w:t>
            </w:r>
          </w:p>
        </w:tc>
        <w:tc>
          <w:tcPr>
            <w:tcW w:w="1912" w:type="pct"/>
            <w:noWrap w:val="0"/>
            <w:vAlign w:val="center"/>
          </w:tcPr>
          <w:p w14:paraId="5251044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《医疗机构水污染物排放标准》（GB18466-2005）</w:t>
            </w:r>
          </w:p>
        </w:tc>
        <w:tc>
          <w:tcPr>
            <w:tcW w:w="1147" w:type="pct"/>
            <w:noWrap w:val="0"/>
            <w:vAlign w:val="center"/>
          </w:tcPr>
          <w:p w14:paraId="567EB8D8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5000MPN/L</w:t>
            </w:r>
          </w:p>
        </w:tc>
      </w:tr>
      <w:tr w14:paraId="1405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8" w:type="pct"/>
            <w:noWrap w:val="0"/>
            <w:vAlign w:val="center"/>
          </w:tcPr>
          <w:p w14:paraId="525DA4AD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28</w:t>
            </w:r>
          </w:p>
        </w:tc>
        <w:tc>
          <w:tcPr>
            <w:tcW w:w="490" w:type="pct"/>
            <w:noWrap w:val="0"/>
            <w:vAlign w:val="center"/>
          </w:tcPr>
          <w:p w14:paraId="0551A16A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噪声</w:t>
            </w:r>
          </w:p>
        </w:tc>
        <w:tc>
          <w:tcPr>
            <w:tcW w:w="1070" w:type="pct"/>
            <w:noWrap w:val="0"/>
            <w:vAlign w:val="center"/>
          </w:tcPr>
          <w:p w14:paraId="42D099ED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:szCs w:val="21"/>
              </w:rPr>
              <w:t>厂界噪声</w:t>
            </w:r>
          </w:p>
        </w:tc>
        <w:tc>
          <w:tcPr>
            <w:tcW w:w="1912" w:type="pct"/>
            <w:noWrap w:val="0"/>
            <w:vAlign w:val="center"/>
          </w:tcPr>
          <w:p w14:paraId="0FD4693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《工业企业厂界环境噪声排放标准》（GB12348-2008）中1类标准</w:t>
            </w:r>
          </w:p>
        </w:tc>
        <w:tc>
          <w:tcPr>
            <w:tcW w:w="1147" w:type="pct"/>
            <w:noWrap w:val="0"/>
            <w:vAlign w:val="center"/>
          </w:tcPr>
          <w:p w14:paraId="7EE64E18">
            <w:pPr>
              <w:pStyle w:val="1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1类昼间≤55dB（A）,夜间≤45dB（A）</w:t>
            </w:r>
          </w:p>
        </w:tc>
      </w:tr>
    </w:tbl>
    <w:p w14:paraId="6ACB1ADA">
      <w:pPr>
        <w:tabs>
          <w:tab w:val="left" w:pos="97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NDU3ZjgzY2JmZjhhNDZiMTcyM2ZhNWI5YzVjYmEifQ=="/>
  </w:docVars>
  <w:rsids>
    <w:rsidRoot w:val="1B546AD6"/>
    <w:rsid w:val="0AF628E1"/>
    <w:rsid w:val="12B54F52"/>
    <w:rsid w:val="19004E5A"/>
    <w:rsid w:val="1B546AD6"/>
    <w:rsid w:val="232E4A2B"/>
    <w:rsid w:val="26ED58AF"/>
    <w:rsid w:val="31E06AD8"/>
    <w:rsid w:val="6E4843FE"/>
    <w:rsid w:val="7E522971"/>
    <w:rsid w:val="7F2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ind w:firstLine="435"/>
    </w:pPr>
    <w:rPr>
      <w:sz w:val="24"/>
    </w:rPr>
  </w:style>
  <w:style w:type="paragraph" w:styleId="5">
    <w:name w:val="Body Text Indent 2"/>
    <w:basedOn w:val="1"/>
    <w:next w:val="1"/>
    <w:semiHidden/>
    <w:qFormat/>
    <w:uiPriority w:val="0"/>
    <w:pPr>
      <w:spacing w:after="120" w:line="480" w:lineRule="auto"/>
      <w:ind w:left="420" w:leftChars="200"/>
      <w:jc w:val="both"/>
    </w:pPr>
    <w:rPr>
      <w:rFonts w:ascii="宋体"/>
      <w:sz w:val="28"/>
      <w:szCs w:val="2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0"/>
    <w:pPr>
      <w:ind w:firstLine="420" w:firstLineChars="200"/>
    </w:pPr>
    <w:rPr>
      <w:rFonts w:hAnsi="Calibri"/>
      <w:sz w:val="34"/>
      <w:szCs w:val="2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样式 宋体 行距: 1.5 倍行距"/>
    <w:basedOn w:val="1"/>
    <w:unhideWhenUsed/>
    <w:qFormat/>
    <w:uiPriority w:val="0"/>
    <w:pPr>
      <w:jc w:val="center"/>
    </w:pPr>
    <w:rPr>
      <w:rFonts w:hint="eastAsia" w:cs="Times New Roman"/>
      <w:b/>
      <w:sz w:val="21"/>
      <w:szCs w:val="24"/>
    </w:rPr>
  </w:style>
  <w:style w:type="character" w:customStyle="1" w:styleId="13">
    <w:name w:val="NormalCharacter"/>
    <w:uiPriority w:val="0"/>
    <w:rPr>
      <w:rFonts w:ascii="Times New Roman" w:hAnsi="Times New Roman" w:eastAsia="宋体" w:cs="Times New Roman"/>
    </w:rPr>
  </w:style>
  <w:style w:type="paragraph" w:customStyle="1" w:styleId="14">
    <w:name w:val="Body Text Indent"/>
    <w:basedOn w:val="1"/>
    <w:qFormat/>
    <w:uiPriority w:val="0"/>
    <w:pPr>
      <w:spacing w:line="500" w:lineRule="exact"/>
      <w:ind w:firstLine="560" w:firstLineChars="200"/>
    </w:pPr>
    <w:rPr>
      <w:rFonts w:hint="eastAsia" w:ascii="仿宋_GB2312" w:hAnsi="Times New Roman" w:eastAsia="仿宋_GB2312" w:cs="仿宋_GB2312"/>
      <w:kern w:val="2"/>
      <w:sz w:val="28"/>
      <w:szCs w:val="24"/>
    </w:rPr>
  </w:style>
  <w:style w:type="paragraph" w:customStyle="1" w:styleId="15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">
    <w:name w:val="正文_16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1425</Words>
  <Characters>1495</Characters>
  <Lines>0</Lines>
  <Paragraphs>0</Paragraphs>
  <TotalTime>4</TotalTime>
  <ScaleCrop>false</ScaleCrop>
  <LinksUpToDate>false</LinksUpToDate>
  <CharactersWithSpaces>1581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2022-09-22T07:41:00Z</dcterms:created>
  <dc:creator>Lenovo</dc:creator>
  <cp:lastModifiedBy>硕仔</cp:lastModifiedBy>
  <dcterms:modified xsi:type="dcterms:W3CDTF">2024-11-29T05:30:53Z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E5410F13257C4FFEADFFA2729CC5F60B_13</vt:lpwstr>
  </property>
</Properties>
</file>